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C8EA" w14:textId="77777777" w:rsidR="002811B8" w:rsidRPr="001427EE" w:rsidRDefault="00000000" w:rsidP="001427EE">
      <w:pPr>
        <w:spacing w:after="0" w:line="240" w:lineRule="auto"/>
        <w:rPr>
          <w:rFonts w:ascii="Times New Roman" w:hAnsi="Times New Roman" w:cs="Times New Roman"/>
          <w:b/>
          <w:bCs/>
        </w:rPr>
      </w:pPr>
      <w:r w:rsidRPr="001427EE">
        <w:rPr>
          <w:rFonts w:ascii="Times New Roman" w:hAnsi="Times New Roman" w:cs="Times New Roman"/>
          <w:noProof/>
        </w:rPr>
        <w:drawing>
          <wp:anchor distT="0" distB="0" distL="114300" distR="114300" simplePos="0" relativeHeight="251659264" behindDoc="1" locked="0" layoutInCell="1" allowOverlap="1" wp14:anchorId="432604E6" wp14:editId="26B209B3">
            <wp:simplePos x="0" y="0"/>
            <wp:positionH relativeFrom="column">
              <wp:posOffset>1691640</wp:posOffset>
            </wp:positionH>
            <wp:positionV relativeFrom="paragraph">
              <wp:posOffset>0</wp:posOffset>
            </wp:positionV>
            <wp:extent cx="2087880" cy="782320"/>
            <wp:effectExtent l="0" t="0" r="7620" b="0"/>
            <wp:wrapTight wrapText="bothSides">
              <wp:wrapPolygon edited="0">
                <wp:start x="9263" y="0"/>
                <wp:lineTo x="5518" y="526"/>
                <wp:lineTo x="0" y="5260"/>
                <wp:lineTo x="0" y="13675"/>
                <wp:lineTo x="1971" y="16831"/>
                <wp:lineTo x="1971" y="17883"/>
                <wp:lineTo x="6109" y="20513"/>
                <wp:lineTo x="7489" y="21039"/>
                <wp:lineTo x="13993" y="21039"/>
                <wp:lineTo x="15175" y="20513"/>
                <wp:lineTo x="19708" y="17357"/>
                <wp:lineTo x="19708" y="16831"/>
                <wp:lineTo x="21482" y="13149"/>
                <wp:lineTo x="21482" y="5260"/>
                <wp:lineTo x="15964" y="526"/>
                <wp:lineTo x="12219" y="0"/>
                <wp:lineTo x="9263" y="0"/>
              </wp:wrapPolygon>
            </wp:wrapTight>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8" cstate="print"/>
                    <a:srcRect/>
                    <a:stretch>
                      <a:fillRect/>
                    </a:stretch>
                  </pic:blipFill>
                  <pic:spPr>
                    <a:xfrm>
                      <a:off x="0" y="0"/>
                      <a:ext cx="2087880" cy="782320"/>
                    </a:xfrm>
                    <a:prstGeom prst="rect">
                      <a:avLst/>
                    </a:prstGeom>
                    <a:ln>
                      <a:noFill/>
                    </a:ln>
                  </pic:spPr>
                </pic:pic>
              </a:graphicData>
            </a:graphic>
          </wp:anchor>
        </w:drawing>
      </w:r>
    </w:p>
    <w:p w14:paraId="49CD964B" w14:textId="77777777" w:rsidR="002811B8" w:rsidRPr="001427EE" w:rsidRDefault="002811B8" w:rsidP="001427EE">
      <w:pPr>
        <w:spacing w:after="0" w:line="240" w:lineRule="auto"/>
        <w:rPr>
          <w:rFonts w:ascii="Times New Roman" w:hAnsi="Times New Roman" w:cs="Times New Roman"/>
          <w:b/>
          <w:bCs/>
        </w:rPr>
      </w:pPr>
    </w:p>
    <w:p w14:paraId="6F0B9A8D" w14:textId="77777777" w:rsidR="002811B8" w:rsidRPr="001427EE" w:rsidRDefault="002811B8" w:rsidP="001427EE">
      <w:pPr>
        <w:spacing w:after="0" w:line="240" w:lineRule="auto"/>
        <w:rPr>
          <w:rFonts w:ascii="Times New Roman" w:hAnsi="Times New Roman" w:cs="Times New Roman"/>
          <w:b/>
          <w:bCs/>
        </w:rPr>
      </w:pPr>
    </w:p>
    <w:p w14:paraId="2B35153A" w14:textId="77777777" w:rsidR="002811B8" w:rsidRDefault="002811B8" w:rsidP="001427EE">
      <w:pPr>
        <w:spacing w:after="0" w:line="240" w:lineRule="auto"/>
        <w:rPr>
          <w:rFonts w:ascii="Times New Roman" w:hAnsi="Times New Roman" w:cs="Times New Roman"/>
          <w:b/>
          <w:bCs/>
        </w:rPr>
      </w:pPr>
    </w:p>
    <w:p w14:paraId="7023CC40" w14:textId="77777777" w:rsidR="00A948F4" w:rsidRDefault="00A948F4" w:rsidP="001427EE">
      <w:pPr>
        <w:spacing w:after="0" w:line="240" w:lineRule="auto"/>
        <w:rPr>
          <w:rFonts w:ascii="Times New Roman" w:hAnsi="Times New Roman" w:cs="Times New Roman"/>
          <w:b/>
          <w:bCs/>
        </w:rPr>
      </w:pPr>
    </w:p>
    <w:p w14:paraId="653A4712" w14:textId="77777777" w:rsidR="001427EE" w:rsidRPr="001427EE" w:rsidRDefault="001427EE" w:rsidP="001427EE">
      <w:pPr>
        <w:spacing w:after="0" w:line="240" w:lineRule="auto"/>
        <w:rPr>
          <w:rFonts w:ascii="Times New Roman" w:hAnsi="Times New Roman" w:cs="Times New Roman"/>
          <w:b/>
          <w:bCs/>
        </w:rPr>
      </w:pPr>
    </w:p>
    <w:p w14:paraId="2E7C0B3E" w14:textId="77777777" w:rsidR="002811B8" w:rsidRPr="001427EE" w:rsidRDefault="00000000" w:rsidP="001427EE">
      <w:pPr>
        <w:shd w:val="clear" w:color="auto" w:fill="DAA600"/>
        <w:spacing w:after="0" w:line="240" w:lineRule="auto"/>
        <w:jc w:val="center"/>
        <w:rPr>
          <w:rFonts w:ascii="Times New Roman" w:hAnsi="Times New Roman" w:cs="Times New Roman"/>
          <w:b/>
          <w:bCs/>
        </w:rPr>
      </w:pPr>
      <w:r w:rsidRPr="001427EE">
        <w:rPr>
          <w:rFonts w:ascii="Times New Roman" w:hAnsi="Times New Roman" w:cs="Times New Roman"/>
          <w:b/>
          <w:bCs/>
        </w:rPr>
        <w:t>PRESS STATEMENT</w:t>
      </w:r>
    </w:p>
    <w:p w14:paraId="67C813B3" w14:textId="77777777" w:rsidR="002811B8" w:rsidRPr="001427EE" w:rsidRDefault="002811B8" w:rsidP="001427EE">
      <w:pPr>
        <w:spacing w:after="0" w:line="240" w:lineRule="auto"/>
        <w:rPr>
          <w:rFonts w:ascii="Times New Roman" w:hAnsi="Times New Roman" w:cs="Times New Roman"/>
          <w:b/>
          <w:bCs/>
        </w:rPr>
      </w:pPr>
    </w:p>
    <w:p w14:paraId="01A8B37D" w14:textId="77777777" w:rsidR="002811B8" w:rsidRDefault="00000000" w:rsidP="001427EE">
      <w:pPr>
        <w:spacing w:after="0" w:line="240" w:lineRule="auto"/>
        <w:rPr>
          <w:rFonts w:ascii="Times New Roman" w:hAnsi="Times New Roman" w:cs="Times New Roman"/>
          <w:b/>
          <w:bCs/>
        </w:rPr>
      </w:pPr>
      <w:r w:rsidRPr="001427EE">
        <w:rPr>
          <w:rFonts w:ascii="Times New Roman" w:hAnsi="Times New Roman" w:cs="Times New Roman"/>
          <w:b/>
          <w:bCs/>
        </w:rPr>
        <w:t xml:space="preserve">For Immediate Release </w:t>
      </w:r>
    </w:p>
    <w:p w14:paraId="7FF8A464" w14:textId="77777777" w:rsidR="005A28B0" w:rsidRPr="001427EE" w:rsidRDefault="005A28B0" w:rsidP="001427EE">
      <w:pPr>
        <w:spacing w:after="0" w:line="240" w:lineRule="auto"/>
        <w:rPr>
          <w:rFonts w:ascii="Times New Roman" w:hAnsi="Times New Roman" w:cs="Times New Roman"/>
          <w:b/>
          <w:bCs/>
        </w:rPr>
      </w:pPr>
    </w:p>
    <w:p w14:paraId="3FFA86BF" w14:textId="2BBC2ACE" w:rsidR="002811B8" w:rsidRPr="001427EE" w:rsidRDefault="00000000" w:rsidP="001427EE">
      <w:pPr>
        <w:tabs>
          <w:tab w:val="left" w:pos="3118"/>
        </w:tabs>
        <w:spacing w:after="0" w:line="240" w:lineRule="auto"/>
        <w:rPr>
          <w:rFonts w:ascii="Times New Roman" w:hAnsi="Times New Roman" w:cs="Times New Roman"/>
          <w:b/>
          <w:bCs/>
        </w:rPr>
      </w:pPr>
      <w:r w:rsidRPr="001427EE">
        <w:rPr>
          <w:rFonts w:ascii="Times New Roman" w:hAnsi="Times New Roman" w:cs="Times New Roman"/>
          <w:b/>
          <w:bCs/>
        </w:rPr>
        <w:t>Accra, 1</w:t>
      </w:r>
      <w:r w:rsidR="006E164E">
        <w:rPr>
          <w:rFonts w:ascii="Times New Roman" w:hAnsi="Times New Roman" w:cs="Times New Roman"/>
          <w:b/>
          <w:bCs/>
        </w:rPr>
        <w:t>5</w:t>
      </w:r>
      <w:r w:rsidRPr="001427EE">
        <w:rPr>
          <w:rFonts w:ascii="Times New Roman" w:hAnsi="Times New Roman" w:cs="Times New Roman"/>
          <w:b/>
          <w:bCs/>
          <w:vertAlign w:val="superscript"/>
        </w:rPr>
        <w:t>th</w:t>
      </w:r>
      <w:r w:rsidRPr="001427EE">
        <w:rPr>
          <w:rFonts w:ascii="Times New Roman" w:hAnsi="Times New Roman" w:cs="Times New Roman"/>
          <w:b/>
          <w:bCs/>
        </w:rPr>
        <w:t xml:space="preserve"> </w:t>
      </w:r>
      <w:r w:rsidR="006E164E">
        <w:rPr>
          <w:rFonts w:ascii="Times New Roman" w:hAnsi="Times New Roman" w:cs="Times New Roman"/>
          <w:b/>
          <w:bCs/>
        </w:rPr>
        <w:t>September</w:t>
      </w:r>
      <w:r w:rsidRPr="001427EE">
        <w:rPr>
          <w:rFonts w:ascii="Times New Roman" w:hAnsi="Times New Roman" w:cs="Times New Roman"/>
          <w:b/>
          <w:bCs/>
        </w:rPr>
        <w:t>, 202</w:t>
      </w:r>
      <w:r w:rsidR="008D6CA0" w:rsidRPr="001427EE">
        <w:rPr>
          <w:rFonts w:ascii="Times New Roman" w:hAnsi="Times New Roman" w:cs="Times New Roman"/>
          <w:b/>
          <w:bCs/>
        </w:rPr>
        <w:t>3</w:t>
      </w:r>
      <w:r w:rsidRPr="001427EE">
        <w:rPr>
          <w:rFonts w:ascii="Times New Roman" w:hAnsi="Times New Roman" w:cs="Times New Roman"/>
          <w:b/>
          <w:bCs/>
        </w:rPr>
        <w:tab/>
        <w:t xml:space="preserve"> </w:t>
      </w:r>
    </w:p>
    <w:p w14:paraId="09101A0B" w14:textId="77777777" w:rsidR="002811B8" w:rsidRPr="001427EE" w:rsidRDefault="002811B8" w:rsidP="001427EE">
      <w:pPr>
        <w:tabs>
          <w:tab w:val="left" w:pos="3118"/>
        </w:tabs>
        <w:spacing w:after="0" w:line="240" w:lineRule="auto"/>
        <w:rPr>
          <w:rFonts w:ascii="Times New Roman" w:hAnsi="Times New Roman" w:cs="Times New Roman"/>
          <w:b/>
          <w:bCs/>
        </w:rPr>
      </w:pPr>
    </w:p>
    <w:p w14:paraId="4A78632C" w14:textId="77777777" w:rsidR="006E164E" w:rsidRPr="00243EE2" w:rsidRDefault="006E164E" w:rsidP="006E164E">
      <w:pPr>
        <w:pStyle w:val="NormalWeb"/>
        <w:shd w:val="clear" w:color="auto" w:fill="FFFFFF"/>
        <w:spacing w:before="0" w:beforeAutospacing="0" w:after="225" w:afterAutospacing="0"/>
        <w:jc w:val="both"/>
        <w:rPr>
          <w:color w:val="000000" w:themeColor="text1"/>
          <w:sz w:val="22"/>
          <w:szCs w:val="22"/>
        </w:rPr>
      </w:pPr>
      <w:r>
        <w:rPr>
          <w:rStyle w:val="Strong"/>
          <w:color w:val="000000" w:themeColor="text1"/>
          <w:sz w:val="22"/>
          <w:szCs w:val="22"/>
        </w:rPr>
        <w:t>INTERNATIONAL DAY OF DEMOCRACY</w:t>
      </w:r>
      <w:r w:rsidRPr="00243EE2">
        <w:rPr>
          <w:rStyle w:val="Strong"/>
          <w:color w:val="000000" w:themeColor="text1"/>
          <w:sz w:val="22"/>
          <w:szCs w:val="22"/>
        </w:rPr>
        <w:t xml:space="preserve">: </w:t>
      </w:r>
      <w:r>
        <w:rPr>
          <w:rStyle w:val="Strong"/>
          <w:color w:val="000000" w:themeColor="text1"/>
          <w:sz w:val="22"/>
          <w:szCs w:val="22"/>
        </w:rPr>
        <w:t>MORE YOUNG PEOPLE MUST BE SUPPORTED TO PARTICIPATE IN THE 2023 DISTRICT ASSEMBLY ELECTIONS.</w:t>
      </w:r>
    </w:p>
    <w:p w14:paraId="07817B42" w14:textId="1672D7C6" w:rsidR="006E164E" w:rsidRPr="00243EE2" w:rsidRDefault="006E164E" w:rsidP="006E164E">
      <w:pPr>
        <w:pStyle w:val="NormalWeb"/>
        <w:shd w:val="clear" w:color="auto" w:fill="FFFFFF"/>
        <w:spacing w:before="0" w:beforeAutospacing="0" w:after="225" w:afterAutospacing="0"/>
        <w:jc w:val="both"/>
        <w:rPr>
          <w:color w:val="000000" w:themeColor="text1"/>
          <w:sz w:val="22"/>
          <w:szCs w:val="22"/>
        </w:rPr>
      </w:pPr>
      <w:r w:rsidRPr="00243EE2">
        <w:rPr>
          <w:color w:val="000000" w:themeColor="text1"/>
          <w:sz w:val="22"/>
          <w:szCs w:val="22"/>
        </w:rPr>
        <w:t>In commemoration of the 2023</w:t>
      </w:r>
      <w:r>
        <w:rPr>
          <w:color w:val="000000" w:themeColor="text1"/>
          <w:sz w:val="22"/>
          <w:szCs w:val="22"/>
        </w:rPr>
        <w:t xml:space="preserve"> International Day of Democracy</w:t>
      </w:r>
      <w:r w:rsidRPr="00243EE2">
        <w:rPr>
          <w:color w:val="000000" w:themeColor="text1"/>
          <w:sz w:val="22"/>
          <w:szCs w:val="22"/>
        </w:rPr>
        <w:t>, the Foundation for Security and Development in Africa, FOSDA is calling on Government</w:t>
      </w:r>
      <w:r>
        <w:rPr>
          <w:color w:val="000000" w:themeColor="text1"/>
          <w:sz w:val="22"/>
          <w:szCs w:val="22"/>
        </w:rPr>
        <w:t>, Development Partners, Civil Society and Individuals to play a role</w:t>
      </w:r>
      <w:r w:rsidRPr="00243EE2">
        <w:rPr>
          <w:color w:val="000000" w:themeColor="text1"/>
          <w:sz w:val="22"/>
          <w:szCs w:val="22"/>
        </w:rPr>
        <w:t xml:space="preserve"> in ensuring that there is adequate </w:t>
      </w:r>
      <w:r>
        <w:rPr>
          <w:color w:val="000000" w:themeColor="text1"/>
          <w:sz w:val="22"/>
          <w:szCs w:val="22"/>
        </w:rPr>
        <w:t>support and an enabling environment for young people (</w:t>
      </w:r>
      <w:r w:rsidR="00B21639">
        <w:rPr>
          <w:color w:val="000000" w:themeColor="text1"/>
          <w:sz w:val="22"/>
          <w:szCs w:val="22"/>
        </w:rPr>
        <w:t>both m</w:t>
      </w:r>
      <w:r>
        <w:rPr>
          <w:color w:val="000000" w:themeColor="text1"/>
          <w:sz w:val="22"/>
          <w:szCs w:val="22"/>
        </w:rPr>
        <w:t xml:space="preserve">ale and </w:t>
      </w:r>
      <w:r w:rsidR="00B21639">
        <w:rPr>
          <w:color w:val="000000" w:themeColor="text1"/>
          <w:sz w:val="22"/>
          <w:szCs w:val="22"/>
        </w:rPr>
        <w:t>f</w:t>
      </w:r>
      <w:r>
        <w:rPr>
          <w:color w:val="000000" w:themeColor="text1"/>
          <w:sz w:val="22"/>
          <w:szCs w:val="22"/>
        </w:rPr>
        <w:t>emale) to contest in the 2023 District Level Elections.</w:t>
      </w:r>
    </w:p>
    <w:p w14:paraId="0D625883" w14:textId="0BF9BF03" w:rsidR="006E164E" w:rsidRPr="00243EE2" w:rsidRDefault="006E164E" w:rsidP="006E164E">
      <w:pPr>
        <w:pStyle w:val="NormalWeb"/>
        <w:shd w:val="clear" w:color="auto" w:fill="FFFFFF"/>
        <w:spacing w:before="0" w:beforeAutospacing="0" w:after="225" w:afterAutospacing="0"/>
        <w:jc w:val="both"/>
        <w:rPr>
          <w:color w:val="000000" w:themeColor="text1"/>
          <w:sz w:val="22"/>
          <w:szCs w:val="22"/>
        </w:rPr>
      </w:pPr>
      <w:r>
        <w:rPr>
          <w:color w:val="000000" w:themeColor="text1"/>
          <w:sz w:val="22"/>
          <w:szCs w:val="22"/>
        </w:rPr>
        <w:t>Young people in Ghana today constitute over 38% of the total population and are therefore major stakeholder</w:t>
      </w:r>
      <w:r w:rsidR="009261D6">
        <w:rPr>
          <w:color w:val="000000" w:themeColor="text1"/>
          <w:sz w:val="22"/>
          <w:szCs w:val="22"/>
        </w:rPr>
        <w:t>s</w:t>
      </w:r>
      <w:r>
        <w:rPr>
          <w:color w:val="000000" w:themeColor="text1"/>
          <w:sz w:val="22"/>
          <w:szCs w:val="22"/>
        </w:rPr>
        <w:t xml:space="preserve"> in socio-economic development</w:t>
      </w:r>
      <w:r w:rsidRPr="00243EE2">
        <w:rPr>
          <w:color w:val="000000" w:themeColor="text1"/>
          <w:sz w:val="22"/>
          <w:szCs w:val="22"/>
        </w:rPr>
        <w:t>.</w:t>
      </w:r>
      <w:r>
        <w:rPr>
          <w:color w:val="000000" w:themeColor="text1"/>
          <w:sz w:val="22"/>
          <w:szCs w:val="22"/>
        </w:rPr>
        <w:t xml:space="preserve"> Yet despite several continental frameworks (</w:t>
      </w:r>
      <w:r w:rsidRPr="00711004">
        <w:rPr>
          <w:color w:val="000000" w:themeColor="text1"/>
          <w:sz w:val="22"/>
          <w:szCs w:val="22"/>
        </w:rPr>
        <w:t>African Plan of Action for Youth Empowerment</w:t>
      </w:r>
      <w:r>
        <w:rPr>
          <w:color w:val="000000" w:themeColor="text1"/>
          <w:sz w:val="22"/>
          <w:szCs w:val="22"/>
        </w:rPr>
        <w:t xml:space="preserve">, 2019-2023), regional agreements and national policies (Ghana’s Youth Policy 2022-2032) on youth inclusion, young people’s participation in decision making processes and governance </w:t>
      </w:r>
      <w:r w:rsidRPr="000A66EC">
        <w:rPr>
          <w:color w:val="000000" w:themeColor="text1"/>
          <w:sz w:val="22"/>
          <w:szCs w:val="22"/>
        </w:rPr>
        <w:t>is yet to be fully a</w:t>
      </w:r>
      <w:r>
        <w:rPr>
          <w:color w:val="000000" w:themeColor="text1"/>
          <w:sz w:val="22"/>
          <w:szCs w:val="22"/>
        </w:rPr>
        <w:t>chieved</w:t>
      </w:r>
      <w:r w:rsidRPr="000A66EC">
        <w:rPr>
          <w:color w:val="000000" w:themeColor="text1"/>
          <w:sz w:val="22"/>
          <w:szCs w:val="22"/>
        </w:rPr>
        <w:t xml:space="preserve"> as they have been </w:t>
      </w:r>
      <w:r>
        <w:rPr>
          <w:color w:val="000000" w:themeColor="text1"/>
          <w:sz w:val="22"/>
          <w:szCs w:val="22"/>
        </w:rPr>
        <w:t xml:space="preserve">excluded from </w:t>
      </w:r>
      <w:r w:rsidRPr="000A66EC">
        <w:rPr>
          <w:color w:val="000000" w:themeColor="text1"/>
          <w:sz w:val="22"/>
          <w:szCs w:val="22"/>
        </w:rPr>
        <w:t>many aspects of democratic governance.</w:t>
      </w:r>
    </w:p>
    <w:p w14:paraId="10EA62A6" w14:textId="7A9B0206" w:rsidR="006E164E" w:rsidRDefault="006E164E" w:rsidP="006E164E">
      <w:pPr>
        <w:pStyle w:val="NormalWeb"/>
        <w:shd w:val="clear" w:color="auto" w:fill="FFFFFF"/>
        <w:spacing w:before="0" w:beforeAutospacing="0" w:after="225" w:afterAutospacing="0"/>
        <w:jc w:val="both"/>
        <w:rPr>
          <w:color w:val="000000" w:themeColor="text1"/>
          <w:sz w:val="22"/>
          <w:szCs w:val="22"/>
        </w:rPr>
      </w:pPr>
      <w:r>
        <w:rPr>
          <w:color w:val="000000" w:themeColor="text1"/>
          <w:sz w:val="22"/>
          <w:szCs w:val="22"/>
        </w:rPr>
        <w:t xml:space="preserve">Having already identified governance and decision making as key development concerns in their 2020 Youth-led Manifesto, the 2023 District Assembly Elections offers a fine opportunity to reignite the passion of the youth in </w:t>
      </w:r>
      <w:r w:rsidR="00914775">
        <w:rPr>
          <w:color w:val="000000" w:themeColor="text1"/>
          <w:sz w:val="22"/>
          <w:szCs w:val="22"/>
        </w:rPr>
        <w:t xml:space="preserve">the </w:t>
      </w:r>
      <w:r>
        <w:rPr>
          <w:color w:val="000000" w:themeColor="text1"/>
          <w:sz w:val="22"/>
          <w:szCs w:val="22"/>
        </w:rPr>
        <w:t>Democratic practice</w:t>
      </w:r>
      <w:r w:rsidR="00914775">
        <w:rPr>
          <w:color w:val="000000" w:themeColor="text1"/>
          <w:sz w:val="22"/>
          <w:szCs w:val="22"/>
        </w:rPr>
        <w:t>s</w:t>
      </w:r>
      <w:r>
        <w:rPr>
          <w:color w:val="000000" w:themeColor="text1"/>
          <w:sz w:val="22"/>
          <w:szCs w:val="22"/>
        </w:rPr>
        <w:t xml:space="preserve"> in Ghana. Considering the dwindling fortunes of Democracy on the continent and particularly Ghana’s static status as a </w:t>
      </w:r>
      <w:r w:rsidRPr="00711004">
        <w:rPr>
          <w:i/>
          <w:iCs/>
          <w:color w:val="000000" w:themeColor="text1"/>
          <w:sz w:val="22"/>
          <w:szCs w:val="22"/>
        </w:rPr>
        <w:t>“Flawed Democracy”</w:t>
      </w:r>
      <w:r>
        <w:rPr>
          <w:color w:val="000000" w:themeColor="text1"/>
          <w:sz w:val="22"/>
          <w:szCs w:val="22"/>
        </w:rPr>
        <w:t xml:space="preserve"> under the Economic Intelligence Unit (EIU’s) Democracy Index for 2020 and 2022</w:t>
      </w:r>
      <w:r w:rsidR="00914775">
        <w:rPr>
          <w:color w:val="000000" w:themeColor="text1"/>
          <w:sz w:val="22"/>
          <w:szCs w:val="22"/>
        </w:rPr>
        <w:t xml:space="preserve"> it is key to start thinking about youth inclusiveness.</w:t>
      </w:r>
      <w:r>
        <w:rPr>
          <w:color w:val="000000" w:themeColor="text1"/>
          <w:sz w:val="22"/>
          <w:szCs w:val="22"/>
        </w:rPr>
        <w:t xml:space="preserve"> </w:t>
      </w:r>
      <w:r w:rsidR="00914775">
        <w:rPr>
          <w:color w:val="000000" w:themeColor="text1"/>
          <w:sz w:val="22"/>
          <w:szCs w:val="22"/>
        </w:rPr>
        <w:t>A</w:t>
      </w:r>
      <w:r>
        <w:rPr>
          <w:color w:val="000000" w:themeColor="text1"/>
          <w:sz w:val="22"/>
          <w:szCs w:val="22"/>
        </w:rPr>
        <w:t xml:space="preserve">s custodians </w:t>
      </w:r>
      <w:r w:rsidR="00395FF4">
        <w:rPr>
          <w:color w:val="000000" w:themeColor="text1"/>
          <w:sz w:val="22"/>
          <w:szCs w:val="22"/>
        </w:rPr>
        <w:t>and</w:t>
      </w:r>
      <w:r>
        <w:rPr>
          <w:color w:val="000000" w:themeColor="text1"/>
          <w:sz w:val="22"/>
          <w:szCs w:val="22"/>
        </w:rPr>
        <w:t xml:space="preserve"> future care takers of democracy</w:t>
      </w:r>
      <w:r w:rsidR="00982A56">
        <w:rPr>
          <w:color w:val="000000" w:themeColor="text1"/>
          <w:sz w:val="22"/>
          <w:szCs w:val="22"/>
        </w:rPr>
        <w:t>,</w:t>
      </w:r>
      <w:r>
        <w:rPr>
          <w:color w:val="000000" w:themeColor="text1"/>
          <w:sz w:val="22"/>
          <w:szCs w:val="22"/>
        </w:rPr>
        <w:t xml:space="preserve"> young people could help to reverse </w:t>
      </w:r>
      <w:r w:rsidR="00982A56">
        <w:rPr>
          <w:color w:val="000000" w:themeColor="text1"/>
          <w:sz w:val="22"/>
          <w:szCs w:val="22"/>
        </w:rPr>
        <w:t>this</w:t>
      </w:r>
      <w:r>
        <w:rPr>
          <w:color w:val="000000" w:themeColor="text1"/>
          <w:sz w:val="22"/>
          <w:szCs w:val="22"/>
        </w:rPr>
        <w:t xml:space="preserve"> degenerating trend. </w:t>
      </w:r>
    </w:p>
    <w:p w14:paraId="0AD7319B" w14:textId="10F3DBEF" w:rsidR="006E164E" w:rsidRDefault="006E164E" w:rsidP="006E164E">
      <w:pPr>
        <w:pStyle w:val="NormalWeb"/>
        <w:shd w:val="clear" w:color="auto" w:fill="FFFFFF"/>
        <w:spacing w:before="0" w:beforeAutospacing="0" w:after="225" w:afterAutospacing="0"/>
        <w:jc w:val="both"/>
        <w:rPr>
          <w:color w:val="000000" w:themeColor="text1"/>
          <w:sz w:val="22"/>
          <w:szCs w:val="22"/>
        </w:rPr>
      </w:pPr>
      <w:r w:rsidRPr="006465CF">
        <w:rPr>
          <w:color w:val="000000" w:themeColor="text1"/>
          <w:sz w:val="22"/>
          <w:szCs w:val="22"/>
        </w:rPr>
        <w:t xml:space="preserve">One of the guiding principles of a democracy is inclusion, which enables all facets of society and people to actively participate in the socioeconomic advancement of the nation. </w:t>
      </w:r>
      <w:r w:rsidR="00982A56">
        <w:rPr>
          <w:color w:val="000000" w:themeColor="text1"/>
          <w:sz w:val="22"/>
          <w:szCs w:val="22"/>
        </w:rPr>
        <w:t xml:space="preserve"> In Ghana’s situation,</w:t>
      </w:r>
      <w:r w:rsidRPr="006465CF">
        <w:rPr>
          <w:color w:val="000000" w:themeColor="text1"/>
          <w:sz w:val="22"/>
          <w:szCs w:val="22"/>
        </w:rPr>
        <w:t xml:space="preserve"> facelift is necessary for youth involvement in </w:t>
      </w:r>
      <w:r>
        <w:rPr>
          <w:color w:val="000000" w:themeColor="text1"/>
          <w:sz w:val="22"/>
          <w:szCs w:val="22"/>
        </w:rPr>
        <w:t>Democratic governance. This will contribute to accelerate the attainment of the developmental targets of the National Youth Policy</w:t>
      </w:r>
      <w:r w:rsidRPr="006465CF">
        <w:rPr>
          <w:color w:val="000000" w:themeColor="text1"/>
          <w:sz w:val="22"/>
          <w:szCs w:val="22"/>
        </w:rPr>
        <w:t>.</w:t>
      </w:r>
    </w:p>
    <w:p w14:paraId="7C96BCBB" w14:textId="77777777" w:rsidR="006E164E" w:rsidRDefault="006E164E" w:rsidP="006E164E">
      <w:pPr>
        <w:pStyle w:val="NormalWeb"/>
        <w:shd w:val="clear" w:color="auto" w:fill="FFFFFF"/>
        <w:spacing w:before="0" w:beforeAutospacing="0" w:after="225" w:afterAutospacing="0"/>
        <w:jc w:val="both"/>
        <w:rPr>
          <w:color w:val="000000" w:themeColor="text1"/>
          <w:sz w:val="22"/>
          <w:szCs w:val="22"/>
        </w:rPr>
      </w:pPr>
      <w:r w:rsidRPr="00243EE2">
        <w:rPr>
          <w:color w:val="000000" w:themeColor="text1"/>
          <w:sz w:val="22"/>
          <w:szCs w:val="22"/>
        </w:rPr>
        <w:t>The theme for this years’ day is</w:t>
      </w:r>
      <w:r w:rsidRPr="006465CF">
        <w:rPr>
          <w:color w:val="000000" w:themeColor="text1"/>
          <w:sz w:val="22"/>
          <w:szCs w:val="22"/>
        </w:rPr>
        <w:t>, “</w:t>
      </w:r>
      <w:r w:rsidRPr="00D076D2">
        <w:rPr>
          <w:b/>
          <w:bCs/>
          <w:color w:val="000000" w:themeColor="text1"/>
          <w:sz w:val="22"/>
          <w:szCs w:val="22"/>
        </w:rPr>
        <w:t>Empowering the next generation”</w:t>
      </w:r>
      <w:r>
        <w:rPr>
          <w:color w:val="000000" w:themeColor="text1"/>
          <w:sz w:val="22"/>
          <w:szCs w:val="22"/>
        </w:rPr>
        <w:t>. The day focuses</w:t>
      </w:r>
      <w:r w:rsidRPr="006465CF">
        <w:rPr>
          <w:color w:val="000000" w:themeColor="text1"/>
          <w:sz w:val="22"/>
          <w:szCs w:val="22"/>
        </w:rPr>
        <w:t xml:space="preserve"> on young people’s essential role in advancing democracy and ensuring that their voices are included in the decisions that have a profound impact on their world.</w:t>
      </w:r>
    </w:p>
    <w:p w14:paraId="3DD33F54" w14:textId="77777777" w:rsidR="006E164E" w:rsidRDefault="006E164E" w:rsidP="006E164E">
      <w:pPr>
        <w:pStyle w:val="NormalWeb"/>
        <w:shd w:val="clear" w:color="auto" w:fill="FFFFFF"/>
        <w:spacing w:before="0" w:beforeAutospacing="0" w:after="225" w:afterAutospacing="0"/>
        <w:jc w:val="both"/>
        <w:rPr>
          <w:color w:val="000000" w:themeColor="text1"/>
          <w:sz w:val="22"/>
          <w:szCs w:val="22"/>
        </w:rPr>
      </w:pPr>
      <w:r w:rsidRPr="00243EE2">
        <w:rPr>
          <w:color w:val="000000" w:themeColor="text1"/>
          <w:sz w:val="22"/>
          <w:szCs w:val="22"/>
        </w:rPr>
        <w:t xml:space="preserve">For Ghana, the </w:t>
      </w:r>
      <w:r>
        <w:rPr>
          <w:color w:val="000000" w:themeColor="text1"/>
          <w:sz w:val="22"/>
          <w:szCs w:val="22"/>
        </w:rPr>
        <w:t>Upcoming 2023 District Assembly Elections is crucial. It is the opportunity we have to support young people in diverse way to actively participate in this process. The youth can be supported in a number of ways including but not limited to</w:t>
      </w:r>
    </w:p>
    <w:p w14:paraId="6C315AD8" w14:textId="3FE5545D" w:rsidR="006E164E" w:rsidRDefault="006E164E" w:rsidP="006E164E">
      <w:pPr>
        <w:pStyle w:val="NormalWeb"/>
        <w:numPr>
          <w:ilvl w:val="0"/>
          <w:numId w:val="1"/>
        </w:numPr>
        <w:shd w:val="clear" w:color="auto" w:fill="FFFFFF"/>
        <w:spacing w:before="0" w:beforeAutospacing="0" w:after="0" w:afterAutospacing="0"/>
        <w:jc w:val="both"/>
        <w:rPr>
          <w:color w:val="000000" w:themeColor="text1"/>
          <w:sz w:val="22"/>
          <w:szCs w:val="22"/>
        </w:rPr>
      </w:pPr>
      <w:r>
        <w:rPr>
          <w:color w:val="000000" w:themeColor="text1"/>
          <w:sz w:val="22"/>
          <w:szCs w:val="22"/>
        </w:rPr>
        <w:t xml:space="preserve">Supporting </w:t>
      </w:r>
      <w:r w:rsidR="00982A56">
        <w:rPr>
          <w:color w:val="000000" w:themeColor="text1"/>
          <w:sz w:val="22"/>
          <w:szCs w:val="22"/>
        </w:rPr>
        <w:t xml:space="preserve">the </w:t>
      </w:r>
      <w:r>
        <w:rPr>
          <w:color w:val="000000" w:themeColor="text1"/>
          <w:sz w:val="22"/>
          <w:szCs w:val="22"/>
        </w:rPr>
        <w:t>youth interested in contesting for positions as Assembly or Unit Committee Member to understudy the electorate and development issues in the districts so as to design appropriate and targeted campaign messages.</w:t>
      </w:r>
    </w:p>
    <w:p w14:paraId="3C770ECC" w14:textId="77777777" w:rsidR="006E164E" w:rsidRDefault="006E164E" w:rsidP="006E164E">
      <w:pPr>
        <w:pStyle w:val="NormalWeb"/>
        <w:numPr>
          <w:ilvl w:val="0"/>
          <w:numId w:val="1"/>
        </w:numPr>
        <w:shd w:val="clear" w:color="auto" w:fill="FFFFFF"/>
        <w:spacing w:before="0" w:beforeAutospacing="0" w:after="0" w:afterAutospacing="0"/>
        <w:jc w:val="both"/>
        <w:rPr>
          <w:color w:val="000000" w:themeColor="text1"/>
          <w:sz w:val="22"/>
          <w:szCs w:val="22"/>
        </w:rPr>
      </w:pPr>
      <w:r>
        <w:rPr>
          <w:color w:val="000000" w:themeColor="text1"/>
          <w:sz w:val="22"/>
          <w:szCs w:val="22"/>
        </w:rPr>
        <w:t>Mentor youth in public speaking skills to improve their influencing skills</w:t>
      </w:r>
    </w:p>
    <w:p w14:paraId="3E7F8B8A" w14:textId="77777777" w:rsidR="006E164E" w:rsidRDefault="006E164E" w:rsidP="006E164E">
      <w:pPr>
        <w:pStyle w:val="NormalWeb"/>
        <w:numPr>
          <w:ilvl w:val="0"/>
          <w:numId w:val="1"/>
        </w:numPr>
        <w:shd w:val="clear" w:color="auto" w:fill="FFFFFF"/>
        <w:spacing w:before="0" w:beforeAutospacing="0" w:after="0" w:afterAutospacing="0"/>
        <w:jc w:val="both"/>
        <w:rPr>
          <w:color w:val="000000" w:themeColor="text1"/>
          <w:sz w:val="22"/>
          <w:szCs w:val="22"/>
        </w:rPr>
      </w:pPr>
      <w:r>
        <w:rPr>
          <w:color w:val="000000" w:themeColor="text1"/>
          <w:sz w:val="22"/>
          <w:szCs w:val="22"/>
        </w:rPr>
        <w:t>Provide youth with finance and or logistics to bring their ideas to reality on the day of elections.</w:t>
      </w:r>
    </w:p>
    <w:p w14:paraId="3E190865" w14:textId="77777777" w:rsidR="006E164E" w:rsidRDefault="006E164E" w:rsidP="006E164E">
      <w:pPr>
        <w:pStyle w:val="NormalWeb"/>
        <w:shd w:val="clear" w:color="auto" w:fill="FFFFFF"/>
        <w:spacing w:before="0" w:beforeAutospacing="0" w:after="225" w:afterAutospacing="0"/>
        <w:jc w:val="both"/>
        <w:rPr>
          <w:color w:val="000000" w:themeColor="text1"/>
          <w:sz w:val="22"/>
          <w:szCs w:val="22"/>
        </w:rPr>
      </w:pPr>
    </w:p>
    <w:p w14:paraId="6163EDAC" w14:textId="2C1EC4A0" w:rsidR="006E164E" w:rsidRPr="00243EE2" w:rsidRDefault="006E164E" w:rsidP="006E164E">
      <w:pPr>
        <w:pStyle w:val="NormalWeb"/>
        <w:shd w:val="clear" w:color="auto" w:fill="FFFFFF"/>
        <w:spacing w:before="0" w:beforeAutospacing="0" w:after="225" w:afterAutospacing="0"/>
        <w:jc w:val="both"/>
        <w:rPr>
          <w:color w:val="000000" w:themeColor="text1"/>
          <w:sz w:val="22"/>
          <w:szCs w:val="22"/>
        </w:rPr>
      </w:pPr>
      <w:r w:rsidRPr="00243EE2">
        <w:rPr>
          <w:color w:val="000000" w:themeColor="text1"/>
          <w:sz w:val="22"/>
          <w:szCs w:val="22"/>
        </w:rPr>
        <w:lastRenderedPageBreak/>
        <w:t xml:space="preserve">We believe that our call for </w:t>
      </w:r>
      <w:r>
        <w:rPr>
          <w:color w:val="000000" w:themeColor="text1"/>
          <w:sz w:val="22"/>
          <w:szCs w:val="22"/>
        </w:rPr>
        <w:t>you</w:t>
      </w:r>
      <w:r w:rsidR="00982A56">
        <w:rPr>
          <w:color w:val="000000" w:themeColor="text1"/>
          <w:sz w:val="22"/>
          <w:szCs w:val="22"/>
        </w:rPr>
        <w:t>n</w:t>
      </w:r>
      <w:r>
        <w:rPr>
          <w:color w:val="000000" w:themeColor="text1"/>
          <w:sz w:val="22"/>
          <w:szCs w:val="22"/>
        </w:rPr>
        <w:t>g people to be supported to partake in the 2023 District Assembly Elections is timely. This will serve as learning ground</w:t>
      </w:r>
      <w:r w:rsidR="00982A56">
        <w:rPr>
          <w:color w:val="000000" w:themeColor="text1"/>
          <w:sz w:val="22"/>
          <w:szCs w:val="22"/>
        </w:rPr>
        <w:t>s</w:t>
      </w:r>
      <w:r>
        <w:rPr>
          <w:color w:val="000000" w:themeColor="text1"/>
          <w:sz w:val="22"/>
          <w:szCs w:val="22"/>
        </w:rPr>
        <w:t xml:space="preserve"> to imbibe democratic principles as well as build the necessary confidence to take up more demanding and engaging tasks at the </w:t>
      </w:r>
      <w:r w:rsidR="00982A56">
        <w:rPr>
          <w:color w:val="000000" w:themeColor="text1"/>
          <w:sz w:val="22"/>
          <w:szCs w:val="22"/>
        </w:rPr>
        <w:t xml:space="preserve">sub-national and </w:t>
      </w:r>
      <w:r>
        <w:rPr>
          <w:color w:val="000000" w:themeColor="text1"/>
          <w:sz w:val="22"/>
          <w:szCs w:val="22"/>
        </w:rPr>
        <w:t>national level</w:t>
      </w:r>
      <w:r w:rsidR="00982A56">
        <w:rPr>
          <w:color w:val="000000" w:themeColor="text1"/>
          <w:sz w:val="22"/>
          <w:szCs w:val="22"/>
        </w:rPr>
        <w:t>s.</w:t>
      </w:r>
    </w:p>
    <w:p w14:paraId="51A1B74D" w14:textId="00AA3AFE" w:rsidR="006E164E" w:rsidRPr="00243EE2" w:rsidRDefault="006E164E" w:rsidP="006E164E">
      <w:pPr>
        <w:pStyle w:val="NormalWeb"/>
        <w:shd w:val="clear" w:color="auto" w:fill="FFFFFF"/>
        <w:spacing w:before="0" w:beforeAutospacing="0" w:after="225" w:afterAutospacing="0"/>
        <w:jc w:val="both"/>
        <w:rPr>
          <w:color w:val="000000" w:themeColor="text1"/>
          <w:sz w:val="22"/>
          <w:szCs w:val="22"/>
        </w:rPr>
      </w:pPr>
      <w:r w:rsidRPr="00243EE2">
        <w:rPr>
          <w:color w:val="000000" w:themeColor="text1"/>
          <w:sz w:val="22"/>
          <w:szCs w:val="22"/>
        </w:rPr>
        <w:t xml:space="preserve">We also take this opportunity to call </w:t>
      </w:r>
      <w:r>
        <w:rPr>
          <w:color w:val="000000" w:themeColor="text1"/>
          <w:sz w:val="22"/>
          <w:szCs w:val="22"/>
        </w:rPr>
        <w:t>youth w</w:t>
      </w:r>
      <w:r w:rsidR="00982A56">
        <w:rPr>
          <w:color w:val="000000" w:themeColor="text1"/>
          <w:sz w:val="22"/>
          <w:szCs w:val="22"/>
        </w:rPr>
        <w:t>h</w:t>
      </w:r>
      <w:r>
        <w:rPr>
          <w:color w:val="000000" w:themeColor="text1"/>
          <w:sz w:val="22"/>
          <w:szCs w:val="22"/>
        </w:rPr>
        <w:t>o have attained the right age of voting to actively take part in the on-going voter registration exercise and get registered</w:t>
      </w:r>
      <w:r w:rsidR="00982A56">
        <w:rPr>
          <w:color w:val="000000" w:themeColor="text1"/>
          <w:sz w:val="22"/>
          <w:szCs w:val="22"/>
        </w:rPr>
        <w:t>.</w:t>
      </w:r>
    </w:p>
    <w:p w14:paraId="1B257FA8" w14:textId="22C82899" w:rsidR="002811B8" w:rsidRPr="001427EE" w:rsidRDefault="00000000" w:rsidP="001427EE">
      <w:pPr>
        <w:spacing w:after="0" w:line="240" w:lineRule="auto"/>
        <w:jc w:val="both"/>
        <w:rPr>
          <w:rFonts w:ascii="Times New Roman" w:eastAsia="Calibri" w:hAnsi="Times New Roman" w:cs="Times New Roman"/>
          <w:lang w:eastAsia="en-US"/>
        </w:rPr>
      </w:pPr>
      <w:r w:rsidRPr="001427EE">
        <w:rPr>
          <w:rFonts w:ascii="Times New Roman" w:eastAsia="Calibri" w:hAnsi="Times New Roman" w:cs="Times New Roman"/>
          <w:lang w:eastAsia="en-US"/>
        </w:rPr>
        <w:t>Theodora W. Anti</w:t>
      </w:r>
    </w:p>
    <w:p w14:paraId="089F181E" w14:textId="071B9D20" w:rsidR="002811B8" w:rsidRPr="001427EE" w:rsidRDefault="003F1C70" w:rsidP="001427EE">
      <w:pPr>
        <w:spacing w:after="0" w:line="240" w:lineRule="auto"/>
        <w:jc w:val="both"/>
        <w:rPr>
          <w:rFonts w:ascii="Times New Roman" w:eastAsia="Calibri" w:hAnsi="Times New Roman" w:cs="Times New Roman"/>
          <w:lang w:eastAsia="en-US"/>
        </w:rPr>
      </w:pPr>
      <w:r w:rsidRPr="001427EE">
        <w:rPr>
          <w:rFonts w:ascii="Times New Roman" w:eastAsia="Calibri" w:hAnsi="Times New Roman" w:cs="Times New Roman"/>
          <w:lang w:eastAsia="en-US"/>
        </w:rPr>
        <w:t>Executive Director</w:t>
      </w:r>
    </w:p>
    <w:p w14:paraId="5A6CE055" w14:textId="77777777" w:rsidR="002811B8" w:rsidRPr="001427EE" w:rsidRDefault="00000000" w:rsidP="001427EE">
      <w:pPr>
        <w:spacing w:after="0" w:line="240" w:lineRule="auto"/>
        <w:jc w:val="both"/>
        <w:rPr>
          <w:rFonts w:ascii="Times New Roman" w:eastAsia="Calibri" w:hAnsi="Times New Roman" w:cs="Times New Roman"/>
          <w:lang w:eastAsia="en-US"/>
        </w:rPr>
      </w:pPr>
      <w:r w:rsidRPr="001427EE">
        <w:rPr>
          <w:rFonts w:ascii="Times New Roman" w:eastAsia="Calibri" w:hAnsi="Times New Roman" w:cs="Times New Roman"/>
          <w:lang w:eastAsia="en-US"/>
        </w:rPr>
        <w:t>Contact No. 0205336268</w:t>
      </w:r>
    </w:p>
    <w:p w14:paraId="1DE707E1" w14:textId="77777777" w:rsidR="002811B8" w:rsidRPr="001427EE" w:rsidRDefault="00000000" w:rsidP="001427EE">
      <w:pPr>
        <w:spacing w:after="0" w:line="240" w:lineRule="auto"/>
        <w:jc w:val="both"/>
        <w:rPr>
          <w:rFonts w:ascii="Times New Roman" w:eastAsia="Calibri" w:hAnsi="Times New Roman" w:cs="Times New Roman"/>
          <w:lang w:eastAsia="en-US"/>
        </w:rPr>
      </w:pPr>
      <w:r w:rsidRPr="001427EE">
        <w:rPr>
          <w:rFonts w:ascii="Times New Roman" w:eastAsia="Calibri" w:hAnsi="Times New Roman" w:cs="Times New Roman"/>
          <w:lang w:eastAsia="en-US"/>
        </w:rPr>
        <w:t xml:space="preserve">Email: Theodora@fosda.org </w:t>
      </w:r>
    </w:p>
    <w:sectPr w:rsidR="002811B8" w:rsidRPr="001427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E715" w14:textId="77777777" w:rsidR="00682342" w:rsidRDefault="00682342">
      <w:pPr>
        <w:spacing w:line="240" w:lineRule="auto"/>
      </w:pPr>
      <w:r>
        <w:separator/>
      </w:r>
    </w:p>
  </w:endnote>
  <w:endnote w:type="continuationSeparator" w:id="0">
    <w:p w14:paraId="0239FBD0" w14:textId="77777777" w:rsidR="00682342" w:rsidRDefault="00682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BEB6" w14:textId="77777777" w:rsidR="00682342" w:rsidRDefault="00682342">
      <w:pPr>
        <w:spacing w:after="0"/>
      </w:pPr>
      <w:r>
        <w:separator/>
      </w:r>
    </w:p>
  </w:footnote>
  <w:footnote w:type="continuationSeparator" w:id="0">
    <w:p w14:paraId="09D78BD7" w14:textId="77777777" w:rsidR="00682342" w:rsidRDefault="006823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E5C10"/>
    <w:multiLevelType w:val="hybridMultilevel"/>
    <w:tmpl w:val="43AC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92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947"/>
    <w:rsid w:val="000120A7"/>
    <w:rsid w:val="00014601"/>
    <w:rsid w:val="00016E89"/>
    <w:rsid w:val="00035104"/>
    <w:rsid w:val="000370AC"/>
    <w:rsid w:val="0005062C"/>
    <w:rsid w:val="000737E0"/>
    <w:rsid w:val="0007771F"/>
    <w:rsid w:val="000C211D"/>
    <w:rsid w:val="000C5C15"/>
    <w:rsid w:val="000E11BF"/>
    <w:rsid w:val="001427EE"/>
    <w:rsid w:val="00164AE9"/>
    <w:rsid w:val="0017682F"/>
    <w:rsid w:val="00186C18"/>
    <w:rsid w:val="001B2F9A"/>
    <w:rsid w:val="001B3AE7"/>
    <w:rsid w:val="001C47B7"/>
    <w:rsid w:val="001E7849"/>
    <w:rsid w:val="002011ED"/>
    <w:rsid w:val="00205937"/>
    <w:rsid w:val="00207B48"/>
    <w:rsid w:val="00213891"/>
    <w:rsid w:val="00226CFF"/>
    <w:rsid w:val="002324AB"/>
    <w:rsid w:val="0028100E"/>
    <w:rsid w:val="002811B8"/>
    <w:rsid w:val="00281489"/>
    <w:rsid w:val="002A2AD5"/>
    <w:rsid w:val="002D2A60"/>
    <w:rsid w:val="002E16F1"/>
    <w:rsid w:val="003072F1"/>
    <w:rsid w:val="00326617"/>
    <w:rsid w:val="00335112"/>
    <w:rsid w:val="0034605B"/>
    <w:rsid w:val="00351C21"/>
    <w:rsid w:val="00380335"/>
    <w:rsid w:val="00395FF4"/>
    <w:rsid w:val="003F1C70"/>
    <w:rsid w:val="00400B55"/>
    <w:rsid w:val="0040301D"/>
    <w:rsid w:val="00415283"/>
    <w:rsid w:val="00426A58"/>
    <w:rsid w:val="004454FD"/>
    <w:rsid w:val="00495AF0"/>
    <w:rsid w:val="004D1E7D"/>
    <w:rsid w:val="004E7968"/>
    <w:rsid w:val="004F34C7"/>
    <w:rsid w:val="004F7FDA"/>
    <w:rsid w:val="00511ED6"/>
    <w:rsid w:val="00560C45"/>
    <w:rsid w:val="0057413D"/>
    <w:rsid w:val="005A26FE"/>
    <w:rsid w:val="005A28B0"/>
    <w:rsid w:val="005E003E"/>
    <w:rsid w:val="005F7D8B"/>
    <w:rsid w:val="006015CB"/>
    <w:rsid w:val="006430D7"/>
    <w:rsid w:val="00652744"/>
    <w:rsid w:val="00663485"/>
    <w:rsid w:val="00670CA2"/>
    <w:rsid w:val="00671A37"/>
    <w:rsid w:val="00674202"/>
    <w:rsid w:val="00682342"/>
    <w:rsid w:val="00684A3B"/>
    <w:rsid w:val="006A2659"/>
    <w:rsid w:val="006C5773"/>
    <w:rsid w:val="006E164E"/>
    <w:rsid w:val="00700D7C"/>
    <w:rsid w:val="00730D50"/>
    <w:rsid w:val="00740A03"/>
    <w:rsid w:val="00772B77"/>
    <w:rsid w:val="007747EC"/>
    <w:rsid w:val="00785947"/>
    <w:rsid w:val="007A0811"/>
    <w:rsid w:val="007B1D0A"/>
    <w:rsid w:val="007C34A8"/>
    <w:rsid w:val="007D1E40"/>
    <w:rsid w:val="007D7CEA"/>
    <w:rsid w:val="007E3922"/>
    <w:rsid w:val="00870D3E"/>
    <w:rsid w:val="0087390F"/>
    <w:rsid w:val="008759CD"/>
    <w:rsid w:val="008A681A"/>
    <w:rsid w:val="008C2104"/>
    <w:rsid w:val="008D6CA0"/>
    <w:rsid w:val="008E02C5"/>
    <w:rsid w:val="00914775"/>
    <w:rsid w:val="009261D6"/>
    <w:rsid w:val="009732E8"/>
    <w:rsid w:val="00976F68"/>
    <w:rsid w:val="00982A56"/>
    <w:rsid w:val="0098355E"/>
    <w:rsid w:val="009846D6"/>
    <w:rsid w:val="00984934"/>
    <w:rsid w:val="009A5A11"/>
    <w:rsid w:val="00A31853"/>
    <w:rsid w:val="00A62887"/>
    <w:rsid w:val="00A6608E"/>
    <w:rsid w:val="00A67ED3"/>
    <w:rsid w:val="00A948F4"/>
    <w:rsid w:val="00AA3B4B"/>
    <w:rsid w:val="00AA68DA"/>
    <w:rsid w:val="00AE05BD"/>
    <w:rsid w:val="00B05808"/>
    <w:rsid w:val="00B059BD"/>
    <w:rsid w:val="00B10711"/>
    <w:rsid w:val="00B12DA4"/>
    <w:rsid w:val="00B14BD5"/>
    <w:rsid w:val="00B14F0D"/>
    <w:rsid w:val="00B16C09"/>
    <w:rsid w:val="00B2095D"/>
    <w:rsid w:val="00B21639"/>
    <w:rsid w:val="00B46155"/>
    <w:rsid w:val="00B55227"/>
    <w:rsid w:val="00B56BFB"/>
    <w:rsid w:val="00B92ABE"/>
    <w:rsid w:val="00BE7847"/>
    <w:rsid w:val="00C112DF"/>
    <w:rsid w:val="00C2141E"/>
    <w:rsid w:val="00C32295"/>
    <w:rsid w:val="00C53564"/>
    <w:rsid w:val="00C929AC"/>
    <w:rsid w:val="00C96513"/>
    <w:rsid w:val="00CB1389"/>
    <w:rsid w:val="00CC6ED8"/>
    <w:rsid w:val="00CD4EBD"/>
    <w:rsid w:val="00CF1C82"/>
    <w:rsid w:val="00D51E3C"/>
    <w:rsid w:val="00D83061"/>
    <w:rsid w:val="00D86F10"/>
    <w:rsid w:val="00DE1235"/>
    <w:rsid w:val="00E00D54"/>
    <w:rsid w:val="00E113B0"/>
    <w:rsid w:val="00E32DE8"/>
    <w:rsid w:val="00E57CA6"/>
    <w:rsid w:val="00E610CF"/>
    <w:rsid w:val="00E65865"/>
    <w:rsid w:val="00EC0731"/>
    <w:rsid w:val="00EE46D0"/>
    <w:rsid w:val="00EE6ACA"/>
    <w:rsid w:val="00F00059"/>
    <w:rsid w:val="00F10BE4"/>
    <w:rsid w:val="00F32FD2"/>
    <w:rsid w:val="00F55796"/>
    <w:rsid w:val="00F70E8D"/>
    <w:rsid w:val="00F75CF0"/>
    <w:rsid w:val="00F83627"/>
    <w:rsid w:val="00FA2D12"/>
    <w:rsid w:val="00FB39C8"/>
    <w:rsid w:val="00FD6C06"/>
    <w:rsid w:val="00FD7575"/>
    <w:rsid w:val="3CF604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91AF8F"/>
  <w15:docId w15:val="{7E0BDAC0-7962-44FA-A327-0269EC9C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B058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US" w:eastAsia="en-US"/>
    </w:rPr>
  </w:style>
  <w:style w:type="paragraph" w:styleId="Header">
    <w:name w:val="header"/>
    <w:basedOn w:val="Normal"/>
    <w:link w:val="HeaderChar"/>
    <w:uiPriority w:val="99"/>
    <w:qFormat/>
    <w:pPr>
      <w:tabs>
        <w:tab w:val="center" w:pos="4513"/>
        <w:tab w:val="right" w:pos="9026"/>
      </w:tabs>
      <w:spacing w:after="0" w:line="240" w:lineRule="auto"/>
    </w:pPr>
  </w:style>
  <w:style w:type="character" w:styleId="Hyperlink">
    <w:name w:val="Hyperlink"/>
    <w:basedOn w:val="DefaultParagraphFont"/>
    <w:uiPriority w:val="99"/>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ssrcss-1q0x1qg-paragraph">
    <w:name w:val="ssrcss-1q0x1qg-paragraph"/>
    <w:basedOn w:val="Normal"/>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US" w:eastAsia="en-US"/>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sz w:val="20"/>
      <w:szCs w:val="20"/>
      <w:lang w:val="en-US" w:eastAsia="en-US"/>
    </w:rPr>
  </w:style>
  <w:style w:type="character" w:styleId="Strong">
    <w:name w:val="Strong"/>
    <w:basedOn w:val="DefaultParagraphFont"/>
    <w:uiPriority w:val="22"/>
    <w:qFormat/>
    <w:rsid w:val="00B05808"/>
    <w:rPr>
      <w:b/>
      <w:bCs/>
    </w:rPr>
  </w:style>
  <w:style w:type="character" w:customStyle="1" w:styleId="Heading1Char">
    <w:name w:val="Heading 1 Char"/>
    <w:basedOn w:val="DefaultParagraphFont"/>
    <w:link w:val="Heading1"/>
    <w:uiPriority w:val="9"/>
    <w:rsid w:val="00B05808"/>
    <w:rPr>
      <w:rFonts w:asciiTheme="majorHAnsi" w:eastAsiaTheme="majorEastAsia" w:hAnsiTheme="majorHAnsi" w:cstheme="majorBidi"/>
      <w:color w:val="365F91" w:themeColor="accent1" w:themeShade="BF"/>
      <w:sz w:val="32"/>
      <w:szCs w:val="32"/>
      <w:lang w:val="en-GB" w:eastAsia="en-GB"/>
    </w:rPr>
  </w:style>
  <w:style w:type="paragraph" w:styleId="NormalWeb">
    <w:name w:val="Normal (Web)"/>
    <w:basedOn w:val="Normal"/>
    <w:uiPriority w:val="99"/>
    <w:unhideWhenUsed/>
    <w:rsid w:val="006E16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247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B99B-104E-4DF7-A6CC-8C645802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545</Words>
  <Characters>3031</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EMMANUEL OPARE</cp:lastModifiedBy>
  <cp:revision>2</cp:revision>
  <cp:lastPrinted>2021-07-02T10:51:00Z</cp:lastPrinted>
  <dcterms:created xsi:type="dcterms:W3CDTF">2023-09-16T22:30:00Z</dcterms:created>
  <dcterms:modified xsi:type="dcterms:W3CDTF">2023-09-16T22:30:00Z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9DE7AA1CA179468099C21E3F141847B2</vt:lpwstr>
  </property>
  <property fmtid="{D5CDD505-2E9C-101B-9397-08002B2CF9AE}" pid="4" name="GrammarlyDocumentId">
    <vt:lpwstr>cf16b2ff782b82cae360f13ad34ebab187955d6fea0406999d92a6f56515eaf1</vt:lpwstr>
  </property>
</Properties>
</file>